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112610A0" w14:textId="77777777" w:rsidTr="003D6BE2">
        <w:tc>
          <w:tcPr>
            <w:tcW w:w="9640" w:type="dxa"/>
            <w:gridSpan w:val="2"/>
          </w:tcPr>
          <w:p w14:paraId="7F756613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4715E395" wp14:editId="2DC8AB57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9DEC9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2244B6D6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41270636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50E838D0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7C5876C7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68D1BA62" w14:textId="68805D15" w:rsidR="003D6BE2" w:rsidRPr="00D676CF" w:rsidRDefault="005D2905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Commercial Support Coordinator</w:t>
            </w:r>
          </w:p>
        </w:tc>
      </w:tr>
      <w:tr w:rsidR="00BA5DB6" w14:paraId="4275AABD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7D85D06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5B0F35D5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3723DC5E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75C9D577" w14:textId="77777777" w:rsidR="003D6BE2" w:rsidRPr="00D676CF" w:rsidRDefault="005D2905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Commercial Support Team Leader</w:t>
            </w:r>
          </w:p>
        </w:tc>
      </w:tr>
      <w:tr w:rsidR="009D562C" w:rsidRPr="009D562C" w14:paraId="6596CDC5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191131A" w14:textId="77777777" w:rsidR="00BA5DB6" w:rsidRPr="00D676CF" w:rsidRDefault="003D6BE2" w:rsidP="003D6BE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24D871A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6560EC2F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5251BD4F" w14:textId="77777777" w:rsidR="003D6BE2" w:rsidRPr="00D676CF" w:rsidRDefault="005D2905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Commercial Support</w:t>
            </w:r>
          </w:p>
        </w:tc>
      </w:tr>
      <w:tr w:rsidR="00C62150" w:rsidRPr="00C62150" w14:paraId="3254ED05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E8D6B2A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D676CF">
              <w:rPr>
                <w:b/>
                <w:color w:val="FFC000"/>
                <w:sz w:val="28"/>
                <w:szCs w:val="28"/>
              </w:rPr>
              <w:t>c</w:t>
            </w:r>
            <w:r w:rsidRPr="00D676CF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5A827867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7F15AC95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7D8AD32D" w14:textId="77777777" w:rsidR="003D6BE2" w:rsidRDefault="005D2905" w:rsidP="00CD3B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61E4C7" wp14:editId="7492544C">
                  <wp:extent cx="2876550" cy="3276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459B6" w14:textId="77777777" w:rsidR="003D6BE2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130D4936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5A51E6BA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:rsidRPr="00D71900" w14:paraId="1E9DEB26" w14:textId="77777777" w:rsidTr="00CD3BB1">
        <w:trPr>
          <w:trHeight w:val="983"/>
        </w:trPr>
        <w:tc>
          <w:tcPr>
            <w:tcW w:w="9640" w:type="dxa"/>
            <w:gridSpan w:val="2"/>
          </w:tcPr>
          <w:p w14:paraId="7FBE55B6" w14:textId="77777777" w:rsidR="005D2905" w:rsidRPr="00D71900" w:rsidRDefault="005D2905" w:rsidP="005D2905">
            <w:pPr>
              <w:jc w:val="center"/>
              <w:rPr>
                <w:rFonts w:cstheme="minorHAnsi"/>
              </w:rPr>
            </w:pPr>
          </w:p>
          <w:p w14:paraId="43EB10B1" w14:textId="77777777" w:rsidR="009A7E04" w:rsidRPr="00D71900" w:rsidRDefault="005D2905" w:rsidP="005D2905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 w:rsidRPr="00D71900">
              <w:rPr>
                <w:rFonts w:cstheme="minorHAnsi"/>
              </w:rPr>
              <w:t>To provide the primary internal business interface for customers and the external sales force. Providing a full range of support services including pricing information, lead time enquiries and pro-active management of orders. To answer and respond in inbound calls and emails in a professional and timely manner.</w:t>
            </w:r>
          </w:p>
          <w:p w14:paraId="2BEC2D98" w14:textId="77777777" w:rsidR="009A7E04" w:rsidRPr="00D71900" w:rsidRDefault="009A7E04" w:rsidP="009A7E04">
            <w:pPr>
              <w:rPr>
                <w:rFonts w:cstheme="minorHAnsi"/>
                <w:b/>
                <w:color w:val="365F91" w:themeColor="accent1" w:themeShade="BF"/>
              </w:rPr>
            </w:pPr>
          </w:p>
        </w:tc>
      </w:tr>
    </w:tbl>
    <w:p w14:paraId="2B52DCDC" w14:textId="77777777" w:rsidR="00584E22" w:rsidRPr="00D71900" w:rsidRDefault="00584E22">
      <w:pPr>
        <w:rPr>
          <w:rFonts w:cstheme="minorHAnsi"/>
        </w:rPr>
      </w:pPr>
    </w:p>
    <w:p w14:paraId="24EFA569" w14:textId="77777777" w:rsidR="00A507E0" w:rsidRPr="00D71900" w:rsidRDefault="00A507E0">
      <w:pPr>
        <w:rPr>
          <w:rFonts w:cstheme="minorHAnsi"/>
        </w:rPr>
      </w:pPr>
    </w:p>
    <w:p w14:paraId="18A97D8C" w14:textId="77777777" w:rsidR="004C2D90" w:rsidRPr="00D71900" w:rsidRDefault="004C2D90" w:rsidP="00584E22">
      <w:pPr>
        <w:pStyle w:val="NoSpacing"/>
        <w:rPr>
          <w:rFonts w:cstheme="minorHAnsi"/>
        </w:rPr>
      </w:pPr>
    </w:p>
    <w:p w14:paraId="39421384" w14:textId="77777777" w:rsidR="00E26A49" w:rsidRPr="00D71900" w:rsidRDefault="00E26A49" w:rsidP="00584E22">
      <w:pPr>
        <w:pStyle w:val="NoSpacing"/>
        <w:rPr>
          <w:rFonts w:cstheme="minorHAnsi"/>
        </w:rPr>
      </w:pPr>
    </w:p>
    <w:p w14:paraId="36F37683" w14:textId="77777777" w:rsidR="00E26A49" w:rsidRPr="00D71900" w:rsidRDefault="00E26A49" w:rsidP="00584E22">
      <w:pPr>
        <w:pStyle w:val="NoSpacing"/>
        <w:rPr>
          <w:rFonts w:cstheme="minorHAnsi"/>
        </w:rPr>
      </w:pPr>
    </w:p>
    <w:p w14:paraId="351644F9" w14:textId="77777777" w:rsidR="00E26A49" w:rsidRPr="00D71900" w:rsidRDefault="00E26A49" w:rsidP="00584E22">
      <w:pPr>
        <w:pStyle w:val="NoSpacing"/>
        <w:rPr>
          <w:rFonts w:cstheme="minorHAnsi"/>
        </w:rPr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673"/>
        <w:gridCol w:w="8080"/>
      </w:tblGrid>
      <w:tr w:rsidR="00C62150" w:rsidRPr="00D71900" w14:paraId="4A620E17" w14:textId="77777777" w:rsidTr="00A507E0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260E5F1" w14:textId="77777777" w:rsidR="004C2D90" w:rsidRPr="00D71900" w:rsidRDefault="004C2D90" w:rsidP="004C2D90">
            <w:pPr>
              <w:jc w:val="center"/>
              <w:rPr>
                <w:rFonts w:cstheme="minorHAnsi"/>
                <w:b/>
                <w:color w:val="FFFF00"/>
              </w:rPr>
            </w:pPr>
            <w:r w:rsidRPr="00D71900">
              <w:rPr>
                <w:rFonts w:cstheme="minorHAnsi"/>
                <w:b/>
                <w:color w:val="FFC000"/>
              </w:rPr>
              <w:t>Key Responsibilities</w:t>
            </w:r>
          </w:p>
        </w:tc>
      </w:tr>
      <w:tr w:rsidR="006740E9" w:rsidRPr="00D71900" w14:paraId="6E702E61" w14:textId="77777777" w:rsidTr="00A507E0">
        <w:tc>
          <w:tcPr>
            <w:tcW w:w="1673" w:type="dxa"/>
          </w:tcPr>
          <w:p w14:paraId="2EC36365" w14:textId="77777777" w:rsidR="004C2D90" w:rsidRPr="00D71900" w:rsidRDefault="005D2905" w:rsidP="005D2905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8080" w:type="dxa"/>
          </w:tcPr>
          <w:p w14:paraId="18C8E7C5" w14:textId="77777777" w:rsidR="009961B4" w:rsidRPr="00D71900" w:rsidRDefault="005D2905" w:rsidP="009961B4">
            <w:pPr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Take incoming calls and emails for all enquiries, ranging from pricing queries to delivery information.</w:t>
            </w:r>
          </w:p>
        </w:tc>
      </w:tr>
      <w:tr w:rsidR="006740E9" w:rsidRPr="00D71900" w14:paraId="09F6419A" w14:textId="77777777" w:rsidTr="00A507E0">
        <w:tc>
          <w:tcPr>
            <w:tcW w:w="1673" w:type="dxa"/>
            <w:tcBorders>
              <w:bottom w:val="single" w:sz="4" w:space="0" w:color="auto"/>
            </w:tcBorders>
          </w:tcPr>
          <w:p w14:paraId="60B039D2" w14:textId="77777777" w:rsidR="004C2D90" w:rsidRPr="00D71900" w:rsidRDefault="005D2905" w:rsidP="005D2905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3A70D6C" w14:textId="77777777" w:rsidR="005D2905" w:rsidRPr="00D71900" w:rsidRDefault="005D2905" w:rsidP="005D2905">
            <w:pPr>
              <w:ind w:right="-154"/>
              <w:rPr>
                <w:rFonts w:cstheme="minorHAnsi"/>
              </w:rPr>
            </w:pPr>
            <w:r w:rsidRPr="00D71900">
              <w:rPr>
                <w:rFonts w:cstheme="minorHAnsi"/>
              </w:rPr>
              <w:t>Proactively inform customer of delivery dates and any changes or delays to delivery days.</w:t>
            </w:r>
          </w:p>
          <w:p w14:paraId="1ABAC3CD" w14:textId="77777777" w:rsidR="00B0705A" w:rsidRPr="00D71900" w:rsidRDefault="00B0705A" w:rsidP="009A7E04">
            <w:pPr>
              <w:rPr>
                <w:rFonts w:cstheme="minorHAnsi"/>
                <w:color w:val="000000" w:themeColor="text1"/>
              </w:rPr>
            </w:pPr>
          </w:p>
        </w:tc>
      </w:tr>
      <w:tr w:rsidR="006740E9" w:rsidRPr="00D71900" w14:paraId="4335BEB2" w14:textId="77777777" w:rsidTr="00A507E0">
        <w:trPr>
          <w:trHeight w:val="618"/>
        </w:trPr>
        <w:tc>
          <w:tcPr>
            <w:tcW w:w="1673" w:type="dxa"/>
            <w:tcBorders>
              <w:bottom w:val="single" w:sz="4" w:space="0" w:color="auto"/>
            </w:tcBorders>
          </w:tcPr>
          <w:p w14:paraId="473F7847" w14:textId="77777777" w:rsidR="009A7E04" w:rsidRPr="00D71900" w:rsidRDefault="005D2905" w:rsidP="005D2905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8F612A2" w14:textId="77777777" w:rsidR="009A7E04" w:rsidRPr="00D71900" w:rsidRDefault="000B048C" w:rsidP="009961B4">
            <w:pPr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Manage and p</w:t>
            </w:r>
            <w:r w:rsidR="005D2905" w:rsidRPr="00D71900">
              <w:rPr>
                <w:rFonts w:cstheme="minorHAnsi"/>
                <w:color w:val="000000" w:themeColor="text1"/>
              </w:rPr>
              <w:t>rocess sales orders from a specific area and work closely with those sales area managers to provide best in class service.</w:t>
            </w:r>
          </w:p>
        </w:tc>
      </w:tr>
      <w:tr w:rsidR="006740E9" w:rsidRPr="00D71900" w14:paraId="000E7F33" w14:textId="77777777" w:rsidTr="00A507E0">
        <w:tc>
          <w:tcPr>
            <w:tcW w:w="1673" w:type="dxa"/>
          </w:tcPr>
          <w:p w14:paraId="7FE19770" w14:textId="77777777" w:rsidR="009A7E04" w:rsidRPr="00D71900" w:rsidRDefault="005D2905" w:rsidP="005D2905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8080" w:type="dxa"/>
          </w:tcPr>
          <w:p w14:paraId="0C7BAFA8" w14:textId="77777777" w:rsidR="009961B4" w:rsidRPr="00D71900" w:rsidRDefault="005D2905" w:rsidP="009961B4">
            <w:pPr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Offer consistent levels of support across the wider business.</w:t>
            </w:r>
          </w:p>
        </w:tc>
      </w:tr>
      <w:tr w:rsidR="006740E9" w:rsidRPr="00D71900" w14:paraId="6F59FA68" w14:textId="77777777" w:rsidTr="00A507E0">
        <w:tc>
          <w:tcPr>
            <w:tcW w:w="1673" w:type="dxa"/>
          </w:tcPr>
          <w:p w14:paraId="47327FB9" w14:textId="77777777" w:rsidR="009A7E04" w:rsidRPr="00D71900" w:rsidRDefault="003A2241" w:rsidP="005D2905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8080" w:type="dxa"/>
          </w:tcPr>
          <w:p w14:paraId="775ABEE3" w14:textId="77777777" w:rsidR="009961B4" w:rsidRPr="00D71900" w:rsidRDefault="003A2241" w:rsidP="003A2241">
            <w:pPr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 xml:space="preserve">Offer </w:t>
            </w:r>
            <w:r w:rsidR="00E277E2" w:rsidRPr="00D71900">
              <w:rPr>
                <w:rFonts w:cstheme="minorHAnsi"/>
                <w:color w:val="000000" w:themeColor="text1"/>
              </w:rPr>
              <w:t xml:space="preserve">annual leave </w:t>
            </w:r>
            <w:r w:rsidRPr="00D71900">
              <w:rPr>
                <w:rFonts w:cstheme="minorHAnsi"/>
                <w:color w:val="000000" w:themeColor="text1"/>
              </w:rPr>
              <w:t>cover and support to other roles within the department.</w:t>
            </w:r>
          </w:p>
        </w:tc>
      </w:tr>
      <w:tr w:rsidR="006740E9" w:rsidRPr="00D71900" w14:paraId="3B15C098" w14:textId="77777777" w:rsidTr="00A507E0">
        <w:tc>
          <w:tcPr>
            <w:tcW w:w="1673" w:type="dxa"/>
            <w:tcBorders>
              <w:bottom w:val="single" w:sz="4" w:space="0" w:color="auto"/>
            </w:tcBorders>
          </w:tcPr>
          <w:p w14:paraId="69E85001" w14:textId="77777777" w:rsidR="009A7E04" w:rsidRPr="00D71900" w:rsidRDefault="003A2241" w:rsidP="005D2905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05229AE" w14:textId="77777777" w:rsidR="006740E9" w:rsidRPr="00D71900" w:rsidRDefault="00E277E2" w:rsidP="00E277E2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Continuous management</w:t>
            </w:r>
            <w:r w:rsidR="003A2241" w:rsidRPr="00D71900">
              <w:rPr>
                <w:rFonts w:cstheme="minorHAnsi"/>
                <w:color w:val="000000" w:themeColor="text1"/>
              </w:rPr>
              <w:t xml:space="preserve"> of order book</w:t>
            </w:r>
            <w:r w:rsidRPr="00D71900">
              <w:rPr>
                <w:rFonts w:cstheme="minorHAnsi"/>
                <w:color w:val="000000" w:themeColor="text1"/>
              </w:rPr>
              <w:t xml:space="preserve"> to find potential issues and rectify before they cause further challenges.</w:t>
            </w:r>
          </w:p>
        </w:tc>
      </w:tr>
      <w:tr w:rsidR="006740E9" w:rsidRPr="00D71900" w14:paraId="45F67E9C" w14:textId="77777777" w:rsidTr="00A507E0">
        <w:trPr>
          <w:trHeight w:val="290"/>
        </w:trPr>
        <w:tc>
          <w:tcPr>
            <w:tcW w:w="1673" w:type="dxa"/>
          </w:tcPr>
          <w:p w14:paraId="4C8A4C87" w14:textId="77777777" w:rsidR="009A7E04" w:rsidRPr="00D71900" w:rsidRDefault="000B048C" w:rsidP="00FA0A79">
            <w:pPr>
              <w:jc w:val="center"/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8080" w:type="dxa"/>
          </w:tcPr>
          <w:p w14:paraId="70A6B18E" w14:textId="77777777" w:rsidR="003972AD" w:rsidRPr="00D71900" w:rsidRDefault="000B048C" w:rsidP="000B048C">
            <w:pPr>
              <w:rPr>
                <w:rFonts w:cstheme="minorHAnsi"/>
                <w:color w:val="000000" w:themeColor="text1"/>
              </w:rPr>
            </w:pPr>
            <w:r w:rsidRPr="00D71900">
              <w:rPr>
                <w:rFonts w:cstheme="minorHAnsi"/>
                <w:color w:val="000000" w:themeColor="text1"/>
              </w:rPr>
              <w:t>Liaise with other internal and external departments to ensure complete business visibility of customer journey.</w:t>
            </w:r>
          </w:p>
        </w:tc>
      </w:tr>
    </w:tbl>
    <w:p w14:paraId="1C64016A" w14:textId="77777777" w:rsidR="004C2D90" w:rsidRPr="00D71900" w:rsidRDefault="004C2D90">
      <w:pPr>
        <w:rPr>
          <w:rFonts w:cstheme="minorHAnsi"/>
        </w:rPr>
      </w:pPr>
    </w:p>
    <w:p w14:paraId="4396F1B6" w14:textId="77777777" w:rsidR="00BA5DB6" w:rsidRPr="00D71900" w:rsidRDefault="00BA5DB6">
      <w:pPr>
        <w:rPr>
          <w:rFonts w:cstheme="minorHAnsi"/>
        </w:rPr>
      </w:pPr>
    </w:p>
    <w:p w14:paraId="10C3A16C" w14:textId="77777777" w:rsidR="00F50712" w:rsidRPr="00D71900" w:rsidRDefault="00F50712">
      <w:pPr>
        <w:rPr>
          <w:rFonts w:cstheme="minorHAnsi"/>
        </w:rPr>
      </w:pPr>
      <w:r w:rsidRPr="00D71900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707"/>
        <w:gridCol w:w="3905"/>
      </w:tblGrid>
      <w:tr w:rsidR="00C62150" w:rsidRPr="00D71900" w14:paraId="73978712" w14:textId="77777777" w:rsidTr="000B048C">
        <w:tc>
          <w:tcPr>
            <w:tcW w:w="9016" w:type="dxa"/>
            <w:gridSpan w:val="3"/>
            <w:shd w:val="clear" w:color="auto" w:fill="000000" w:themeFill="text1"/>
          </w:tcPr>
          <w:p w14:paraId="3C145898" w14:textId="77777777" w:rsidR="003B1431" w:rsidRPr="00D71900" w:rsidRDefault="003B1431" w:rsidP="003B1431">
            <w:pPr>
              <w:jc w:val="center"/>
              <w:rPr>
                <w:rFonts w:cstheme="minorHAnsi"/>
                <w:b/>
                <w:color w:val="FFFF00"/>
              </w:rPr>
            </w:pPr>
            <w:r w:rsidRPr="00D71900">
              <w:rPr>
                <w:rFonts w:cstheme="minorHAnsi"/>
                <w:b/>
                <w:color w:val="FFC000"/>
              </w:rPr>
              <w:lastRenderedPageBreak/>
              <w:t>Specific Skill Requirements</w:t>
            </w:r>
          </w:p>
        </w:tc>
      </w:tr>
      <w:tr w:rsidR="003B1431" w:rsidRPr="00D71900" w14:paraId="34D0382B" w14:textId="77777777" w:rsidTr="000B048C">
        <w:tc>
          <w:tcPr>
            <w:tcW w:w="1404" w:type="dxa"/>
          </w:tcPr>
          <w:p w14:paraId="1725C529" w14:textId="77777777" w:rsidR="003B1431" w:rsidRPr="00D71900" w:rsidRDefault="003B1431" w:rsidP="003B14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07" w:type="dxa"/>
          </w:tcPr>
          <w:p w14:paraId="1F09870B" w14:textId="77777777" w:rsidR="003B1431" w:rsidRPr="00D71900" w:rsidRDefault="003B1431" w:rsidP="003B1431">
            <w:pPr>
              <w:jc w:val="center"/>
              <w:rPr>
                <w:rFonts w:cstheme="minorHAnsi"/>
                <w:b/>
              </w:rPr>
            </w:pPr>
            <w:r w:rsidRPr="00D71900">
              <w:rPr>
                <w:rFonts w:cstheme="minorHAnsi"/>
                <w:b/>
              </w:rPr>
              <w:t>Essential</w:t>
            </w:r>
          </w:p>
        </w:tc>
        <w:tc>
          <w:tcPr>
            <w:tcW w:w="3905" w:type="dxa"/>
          </w:tcPr>
          <w:p w14:paraId="4B8E7FF8" w14:textId="77777777" w:rsidR="003B1431" w:rsidRPr="00D71900" w:rsidRDefault="003B1431" w:rsidP="003B1431">
            <w:pPr>
              <w:jc w:val="center"/>
              <w:rPr>
                <w:rFonts w:cstheme="minorHAnsi"/>
                <w:b/>
              </w:rPr>
            </w:pPr>
            <w:r w:rsidRPr="00D71900">
              <w:rPr>
                <w:rFonts w:cstheme="minorHAnsi"/>
                <w:b/>
              </w:rPr>
              <w:t>Desirable</w:t>
            </w:r>
          </w:p>
        </w:tc>
      </w:tr>
      <w:tr w:rsidR="000B048C" w:rsidRPr="00D71900" w14:paraId="1A48DF09" w14:textId="77777777" w:rsidTr="000B048C">
        <w:tc>
          <w:tcPr>
            <w:tcW w:w="1404" w:type="dxa"/>
            <w:vAlign w:val="center"/>
          </w:tcPr>
          <w:p w14:paraId="330792C1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4495B461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3E35C4E8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  <w:r w:rsidRPr="00D71900">
              <w:rPr>
                <w:rFonts w:cstheme="minorHAnsi"/>
                <w:b/>
              </w:rPr>
              <w:t xml:space="preserve">Education / Technical Skills </w:t>
            </w:r>
          </w:p>
          <w:p w14:paraId="2FCFBFB0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4FF9A0BF" w14:textId="77777777" w:rsidR="000B048C" w:rsidRPr="00D71900" w:rsidRDefault="000B048C" w:rsidP="000B048C">
            <w:pPr>
              <w:rPr>
                <w:rFonts w:cstheme="minorHAnsi"/>
              </w:rPr>
            </w:pPr>
          </w:p>
        </w:tc>
        <w:tc>
          <w:tcPr>
            <w:tcW w:w="3707" w:type="dxa"/>
          </w:tcPr>
          <w:p w14:paraId="3698A91D" w14:textId="77777777" w:rsidR="000B048C" w:rsidRPr="00D71900" w:rsidRDefault="000B048C" w:rsidP="000B048C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rFonts w:cstheme="minorHAnsi"/>
              </w:rPr>
            </w:pPr>
            <w:r w:rsidRPr="00D71900">
              <w:rPr>
                <w:rFonts w:cstheme="minorHAnsi"/>
              </w:rPr>
              <w:t>Experience of working within a customer service environment.</w:t>
            </w:r>
          </w:p>
          <w:p w14:paraId="199C7C54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235A5E3C" w14:textId="77777777" w:rsidR="000B048C" w:rsidRPr="00D71900" w:rsidRDefault="000B048C" w:rsidP="000B048C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rFonts w:cstheme="minorHAnsi"/>
              </w:rPr>
            </w:pPr>
            <w:r w:rsidRPr="00D71900">
              <w:rPr>
                <w:rFonts w:cstheme="minorHAnsi"/>
              </w:rPr>
              <w:t>Experience of working with an administration and order processing role.</w:t>
            </w:r>
          </w:p>
          <w:p w14:paraId="5CDDF4B8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4A021747" w14:textId="77777777" w:rsidR="000B048C" w:rsidRPr="00D71900" w:rsidRDefault="000B048C" w:rsidP="000B048C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rFonts w:cstheme="minorHAnsi"/>
              </w:rPr>
            </w:pPr>
            <w:r w:rsidRPr="00D71900">
              <w:rPr>
                <w:rFonts w:cstheme="minorHAnsi"/>
              </w:rPr>
              <w:t>IT literate – particularly within Microsoft Office.</w:t>
            </w:r>
          </w:p>
          <w:p w14:paraId="4D43CFDD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3D8A3FA8" w14:textId="77777777" w:rsidR="000B048C" w:rsidRPr="00D71900" w:rsidRDefault="000B048C" w:rsidP="000B048C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rFonts w:cstheme="minorHAnsi"/>
              </w:rPr>
            </w:pPr>
            <w:r w:rsidRPr="00D71900">
              <w:rPr>
                <w:rFonts w:cstheme="minorHAnsi"/>
              </w:rPr>
              <w:t xml:space="preserve">GCSE Maths &amp; English or equivalent  </w:t>
            </w:r>
          </w:p>
          <w:p w14:paraId="7BB8D8DC" w14:textId="77777777" w:rsidR="000B048C" w:rsidRPr="00D71900" w:rsidRDefault="000B048C" w:rsidP="000B048C">
            <w:pPr>
              <w:pStyle w:val="ListParagraph"/>
              <w:rPr>
                <w:rFonts w:cstheme="minorHAnsi"/>
              </w:rPr>
            </w:pPr>
          </w:p>
          <w:p w14:paraId="7D645F0A" w14:textId="77777777" w:rsidR="000B048C" w:rsidRPr="00D71900" w:rsidRDefault="000B048C" w:rsidP="000B048C">
            <w:pPr>
              <w:rPr>
                <w:rFonts w:cstheme="minorHAnsi"/>
              </w:rPr>
            </w:pPr>
          </w:p>
        </w:tc>
        <w:tc>
          <w:tcPr>
            <w:tcW w:w="3905" w:type="dxa"/>
          </w:tcPr>
          <w:p w14:paraId="0E9EEADD" w14:textId="77777777" w:rsidR="000B048C" w:rsidRPr="00D71900" w:rsidRDefault="000B048C" w:rsidP="000B048C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rFonts w:cstheme="minorHAnsi"/>
              </w:rPr>
            </w:pPr>
            <w:r w:rsidRPr="00D71900">
              <w:rPr>
                <w:rFonts w:cstheme="minorHAnsi"/>
              </w:rPr>
              <w:t>Experience of working within a manufacturing industry.</w:t>
            </w:r>
          </w:p>
          <w:p w14:paraId="01A4C6E1" w14:textId="77777777" w:rsidR="000B048C" w:rsidRPr="00D71900" w:rsidRDefault="000B048C" w:rsidP="000B048C">
            <w:pPr>
              <w:pStyle w:val="ListParagraph"/>
              <w:ind w:left="321"/>
              <w:rPr>
                <w:rFonts w:cstheme="minorHAnsi"/>
              </w:rPr>
            </w:pPr>
          </w:p>
          <w:p w14:paraId="296E47C2" w14:textId="77777777" w:rsidR="000B048C" w:rsidRPr="00D71900" w:rsidRDefault="000B048C" w:rsidP="000B048C">
            <w:pPr>
              <w:pStyle w:val="ListParagraph"/>
              <w:numPr>
                <w:ilvl w:val="0"/>
                <w:numId w:val="13"/>
              </w:numPr>
              <w:ind w:left="321" w:hanging="283"/>
              <w:rPr>
                <w:rFonts w:cstheme="minorHAnsi"/>
              </w:rPr>
            </w:pPr>
            <w:r w:rsidRPr="00D71900">
              <w:rPr>
                <w:rFonts w:cstheme="minorHAnsi"/>
              </w:rPr>
              <w:t xml:space="preserve">SAP experience </w:t>
            </w:r>
          </w:p>
          <w:p w14:paraId="06C3A2CA" w14:textId="77777777" w:rsidR="000B048C" w:rsidRPr="00D71900" w:rsidRDefault="000B048C" w:rsidP="000B048C">
            <w:pPr>
              <w:rPr>
                <w:rFonts w:cstheme="minorHAnsi"/>
              </w:rPr>
            </w:pPr>
          </w:p>
        </w:tc>
      </w:tr>
      <w:tr w:rsidR="000B048C" w:rsidRPr="00D71900" w14:paraId="6B99B74F" w14:textId="77777777" w:rsidTr="000B048C">
        <w:tc>
          <w:tcPr>
            <w:tcW w:w="1404" w:type="dxa"/>
          </w:tcPr>
          <w:p w14:paraId="78A12E93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5A84BED7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319A22E3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01391DB5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073567EC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26E080EF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0DBF18A5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77213C88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  <w:r w:rsidRPr="00D71900">
              <w:rPr>
                <w:rFonts w:cstheme="minorHAnsi"/>
                <w:b/>
              </w:rPr>
              <w:t xml:space="preserve">Behaviour </w:t>
            </w:r>
          </w:p>
          <w:p w14:paraId="511C13A5" w14:textId="77777777" w:rsidR="000B048C" w:rsidRPr="00D71900" w:rsidRDefault="000B048C" w:rsidP="000B048C">
            <w:pPr>
              <w:jc w:val="center"/>
              <w:rPr>
                <w:rFonts w:cstheme="minorHAnsi"/>
                <w:b/>
              </w:rPr>
            </w:pPr>
          </w:p>
          <w:p w14:paraId="3D2A8845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23BA850D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458F1039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1C6E4602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4D807266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53B18B52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5D3AA194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2D558DF9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46344FD1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5FE6CDE8" w14:textId="77777777" w:rsidR="000B048C" w:rsidRPr="00D71900" w:rsidRDefault="000B048C" w:rsidP="000B048C">
            <w:pPr>
              <w:rPr>
                <w:rFonts w:cstheme="minorHAnsi"/>
              </w:rPr>
            </w:pPr>
          </w:p>
        </w:tc>
        <w:tc>
          <w:tcPr>
            <w:tcW w:w="3707" w:type="dxa"/>
          </w:tcPr>
          <w:p w14:paraId="347613F9" w14:textId="77777777" w:rsidR="000B048C" w:rsidRPr="00D71900" w:rsidRDefault="000B048C" w:rsidP="000B048C">
            <w:pPr>
              <w:pStyle w:val="ListParagraph"/>
              <w:ind w:left="329"/>
              <w:rPr>
                <w:rFonts w:cstheme="minorHAnsi"/>
              </w:rPr>
            </w:pPr>
          </w:p>
          <w:p w14:paraId="30E9175E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 xml:space="preserve">Demonstrates exceptional customer service skills </w:t>
            </w:r>
          </w:p>
          <w:p w14:paraId="793237CD" w14:textId="77777777" w:rsidR="000B048C" w:rsidRPr="00D71900" w:rsidRDefault="000B048C" w:rsidP="000B048C">
            <w:pPr>
              <w:pStyle w:val="ListParagraph"/>
              <w:ind w:left="329"/>
              <w:rPr>
                <w:rFonts w:cstheme="minorHAnsi"/>
              </w:rPr>
            </w:pPr>
          </w:p>
          <w:p w14:paraId="1693BEB1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>Effective communication skills in both verbal and written format.</w:t>
            </w:r>
          </w:p>
          <w:p w14:paraId="3D0752A9" w14:textId="77777777" w:rsidR="000B048C" w:rsidRPr="00D71900" w:rsidRDefault="000B048C" w:rsidP="000B048C">
            <w:pPr>
              <w:pStyle w:val="ListParagraph"/>
              <w:ind w:left="329"/>
              <w:rPr>
                <w:rFonts w:cstheme="minorHAnsi"/>
              </w:rPr>
            </w:pPr>
          </w:p>
          <w:p w14:paraId="5CFAE660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>Demonstrate high levels of resilience with the ability to meet deadlines when under pressure.</w:t>
            </w:r>
          </w:p>
          <w:p w14:paraId="2064C792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5548E595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>Demonstrates ability to work well within a team and apply own initiative to ensure a task is completed.</w:t>
            </w:r>
          </w:p>
          <w:p w14:paraId="689C7226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54D400A8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 xml:space="preserve">Show flexibility </w:t>
            </w:r>
            <w:proofErr w:type="gramStart"/>
            <w:r w:rsidRPr="00D71900">
              <w:rPr>
                <w:rFonts w:cstheme="minorHAnsi"/>
              </w:rPr>
              <w:t>in order to</w:t>
            </w:r>
            <w:proofErr w:type="gramEnd"/>
            <w:r w:rsidRPr="00D71900">
              <w:rPr>
                <w:rFonts w:cstheme="minorHAnsi"/>
              </w:rPr>
              <w:t xml:space="preserve"> meet the demands of business needs as they arise sometimes at short notice. </w:t>
            </w:r>
          </w:p>
          <w:p w14:paraId="642A199A" w14:textId="77777777" w:rsidR="000B048C" w:rsidRPr="00D71900" w:rsidRDefault="000B048C" w:rsidP="000B048C">
            <w:pPr>
              <w:rPr>
                <w:rFonts w:cstheme="minorHAnsi"/>
              </w:rPr>
            </w:pPr>
          </w:p>
          <w:p w14:paraId="3E250A5A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 xml:space="preserve">Is organised to ensure day to day tasks are completed within a timely, accurate and professional manner. </w:t>
            </w:r>
          </w:p>
          <w:p w14:paraId="2E0AFDA2" w14:textId="77777777" w:rsidR="000B048C" w:rsidRPr="00D71900" w:rsidRDefault="000B048C" w:rsidP="000B048C">
            <w:pPr>
              <w:pStyle w:val="ListParagraph"/>
              <w:rPr>
                <w:rFonts w:cstheme="minorHAnsi"/>
              </w:rPr>
            </w:pPr>
          </w:p>
          <w:p w14:paraId="76B0E8A5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ind w:left="329" w:hanging="218"/>
              <w:rPr>
                <w:rFonts w:cstheme="minorHAnsi"/>
              </w:rPr>
            </w:pPr>
            <w:r w:rsidRPr="00D71900">
              <w:rPr>
                <w:rFonts w:cstheme="minorHAnsi"/>
              </w:rPr>
              <w:t>Demonstrates a passion for continuous self and business improvement.</w:t>
            </w:r>
          </w:p>
          <w:p w14:paraId="7BD9F601" w14:textId="77777777" w:rsidR="000B048C" w:rsidRPr="00D71900" w:rsidRDefault="000B048C" w:rsidP="000B048C">
            <w:pPr>
              <w:rPr>
                <w:rFonts w:cstheme="minorHAnsi"/>
              </w:rPr>
            </w:pPr>
          </w:p>
        </w:tc>
        <w:tc>
          <w:tcPr>
            <w:tcW w:w="3905" w:type="dxa"/>
          </w:tcPr>
          <w:p w14:paraId="73BF6C23" w14:textId="77777777" w:rsidR="000B048C" w:rsidRPr="00D71900" w:rsidRDefault="000B048C" w:rsidP="000B048C">
            <w:pPr>
              <w:pStyle w:val="ListParagraph"/>
              <w:rPr>
                <w:rFonts w:cstheme="minorHAnsi"/>
              </w:rPr>
            </w:pPr>
          </w:p>
          <w:p w14:paraId="11A46A96" w14:textId="77777777" w:rsidR="000B048C" w:rsidRPr="00D71900" w:rsidRDefault="000B048C" w:rsidP="000B04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71900">
              <w:rPr>
                <w:rFonts w:cstheme="minorHAnsi"/>
              </w:rPr>
              <w:t>Willingness to up-skill and enhance knowledge through any training requirements.</w:t>
            </w:r>
          </w:p>
        </w:tc>
      </w:tr>
    </w:tbl>
    <w:p w14:paraId="031A4218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1"/>
        <w:gridCol w:w="3016"/>
      </w:tblGrid>
      <w:tr w:rsidR="00C62150" w:rsidRPr="00C62150" w14:paraId="6E461F51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216657E1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D637A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7F5D8576" w14:textId="77777777" w:rsidTr="003B1431">
        <w:tc>
          <w:tcPr>
            <w:tcW w:w="3080" w:type="dxa"/>
          </w:tcPr>
          <w:p w14:paraId="132C4956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250612BA" w14:textId="77777777" w:rsidR="003B1431" w:rsidRPr="009068A4" w:rsidRDefault="000B04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Lucy Dawber</w:t>
            </w:r>
          </w:p>
        </w:tc>
        <w:tc>
          <w:tcPr>
            <w:tcW w:w="3081" w:type="dxa"/>
          </w:tcPr>
          <w:p w14:paraId="75094308" w14:textId="668E3D4E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0B048C">
              <w:rPr>
                <w:b/>
                <w:color w:val="000000" w:themeColor="text1"/>
                <w:sz w:val="24"/>
                <w:szCs w:val="24"/>
              </w:rPr>
              <w:t xml:space="preserve"> 15/0</w:t>
            </w:r>
            <w:r w:rsidR="004C210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B048C">
              <w:rPr>
                <w:b/>
                <w:color w:val="000000" w:themeColor="text1"/>
                <w:sz w:val="24"/>
                <w:szCs w:val="24"/>
              </w:rPr>
              <w:t>/202</w:t>
            </w:r>
            <w:r w:rsidR="004C210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1D5EDF0" w14:textId="77777777" w:rsidR="00BA5DB6" w:rsidRPr="00BA5DB6" w:rsidRDefault="00BA5DB6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F3A8" w14:textId="77777777" w:rsidR="00C60459" w:rsidRDefault="00C60459" w:rsidP="00BA5DB6">
      <w:pPr>
        <w:spacing w:after="0" w:line="240" w:lineRule="auto"/>
      </w:pPr>
      <w:r>
        <w:separator/>
      </w:r>
    </w:p>
  </w:endnote>
  <w:endnote w:type="continuationSeparator" w:id="0">
    <w:p w14:paraId="71A4E5CA" w14:textId="77777777" w:rsidR="00C60459" w:rsidRDefault="00C60459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BC71" w14:textId="77777777" w:rsidR="00C60459" w:rsidRDefault="00C60459" w:rsidP="00BA5DB6">
      <w:pPr>
        <w:spacing w:after="0" w:line="240" w:lineRule="auto"/>
      </w:pPr>
      <w:r>
        <w:separator/>
      </w:r>
    </w:p>
  </w:footnote>
  <w:footnote w:type="continuationSeparator" w:id="0">
    <w:p w14:paraId="729C9BFA" w14:textId="77777777" w:rsidR="00C60459" w:rsidRDefault="00C60459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8016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3B2"/>
    <w:multiLevelType w:val="hybridMultilevel"/>
    <w:tmpl w:val="65DE6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63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35005"/>
    <w:multiLevelType w:val="hybridMultilevel"/>
    <w:tmpl w:val="DAC6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14755"/>
    <w:multiLevelType w:val="hybridMultilevel"/>
    <w:tmpl w:val="1EAA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45F2E"/>
    <w:rsid w:val="000B048C"/>
    <w:rsid w:val="000B1E9F"/>
    <w:rsid w:val="001314F9"/>
    <w:rsid w:val="00142EAE"/>
    <w:rsid w:val="00214DBB"/>
    <w:rsid w:val="0029438D"/>
    <w:rsid w:val="002A19E7"/>
    <w:rsid w:val="003972AD"/>
    <w:rsid w:val="003A2241"/>
    <w:rsid w:val="003B1431"/>
    <w:rsid w:val="003C0BC3"/>
    <w:rsid w:val="003D49DE"/>
    <w:rsid w:val="003D6BE2"/>
    <w:rsid w:val="00421A5C"/>
    <w:rsid w:val="004C2105"/>
    <w:rsid w:val="004C2D90"/>
    <w:rsid w:val="00584E22"/>
    <w:rsid w:val="005A4AEB"/>
    <w:rsid w:val="005D2905"/>
    <w:rsid w:val="005D637A"/>
    <w:rsid w:val="006740E9"/>
    <w:rsid w:val="007A359E"/>
    <w:rsid w:val="00884430"/>
    <w:rsid w:val="009068A4"/>
    <w:rsid w:val="009961B4"/>
    <w:rsid w:val="009A7E04"/>
    <w:rsid w:val="009D562C"/>
    <w:rsid w:val="00A50191"/>
    <w:rsid w:val="00A507E0"/>
    <w:rsid w:val="00AB0E41"/>
    <w:rsid w:val="00B0705A"/>
    <w:rsid w:val="00BA5DB6"/>
    <w:rsid w:val="00BA7362"/>
    <w:rsid w:val="00BD4391"/>
    <w:rsid w:val="00C60459"/>
    <w:rsid w:val="00C62150"/>
    <w:rsid w:val="00C74060"/>
    <w:rsid w:val="00CD3BB1"/>
    <w:rsid w:val="00D343FE"/>
    <w:rsid w:val="00D676CF"/>
    <w:rsid w:val="00D71900"/>
    <w:rsid w:val="00E26A49"/>
    <w:rsid w:val="00E277E2"/>
    <w:rsid w:val="00E74D17"/>
    <w:rsid w:val="00E8165B"/>
    <w:rsid w:val="00F50712"/>
    <w:rsid w:val="00FA0A79"/>
    <w:rsid w:val="00FC414D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D70F2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Marcelina Fila</cp:lastModifiedBy>
  <cp:revision>5</cp:revision>
  <cp:lastPrinted>2016-01-25T14:27:00Z</cp:lastPrinted>
  <dcterms:created xsi:type="dcterms:W3CDTF">2022-01-17T15:12:00Z</dcterms:created>
  <dcterms:modified xsi:type="dcterms:W3CDTF">2022-01-21T14:32:00Z</dcterms:modified>
</cp:coreProperties>
</file>